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70" w:rsidRPr="003A60C8" w:rsidRDefault="00A30F70" w:rsidP="003359D2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</w:pPr>
      <w:r w:rsidRPr="003A60C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Приложение </w:t>
      </w:r>
    </w:p>
    <w:p w:rsidR="00A30F70" w:rsidRPr="003A60C8" w:rsidRDefault="00A30F70" w:rsidP="003359D2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</w:pPr>
      <w:r w:rsidRPr="003A60C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Утвержден</w:t>
      </w:r>
    </w:p>
    <w:p w:rsidR="00A30F70" w:rsidRPr="003A60C8" w:rsidRDefault="003359D2" w:rsidP="003359D2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</w:pPr>
      <w:r w:rsidRPr="003A60C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Приказ по школе </w:t>
      </w:r>
    </w:p>
    <w:p w:rsidR="003359D2" w:rsidRPr="003A60C8" w:rsidRDefault="003A60C8" w:rsidP="003359D2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</w:pPr>
      <w:r w:rsidRPr="003A60C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о</w:t>
      </w:r>
      <w:r w:rsidR="003359D2" w:rsidRPr="003A60C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т </w:t>
      </w:r>
      <w:r w:rsidR="00C87B59" w:rsidRPr="003A60C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0</w:t>
      </w:r>
      <w:r w:rsidR="003359D2" w:rsidRPr="003A60C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1.09.2016г № 487</w:t>
      </w:r>
    </w:p>
    <w:p w:rsidR="00A30F70" w:rsidRPr="003A60C8" w:rsidRDefault="00A30F70" w:rsidP="00A30F70">
      <w:pPr>
        <w:widowControl w:val="0"/>
        <w:spacing w:after="0" w:line="240" w:lineRule="auto"/>
        <w:ind w:left="6663"/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</w:pPr>
    </w:p>
    <w:p w:rsidR="00A30F70" w:rsidRPr="003A60C8" w:rsidRDefault="00A30F70" w:rsidP="00A30F70">
      <w:pPr>
        <w:widowControl w:val="0"/>
        <w:spacing w:after="0" w:line="240" w:lineRule="auto"/>
        <w:ind w:left="6663"/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</w:pPr>
    </w:p>
    <w:p w:rsidR="00A30F70" w:rsidRPr="003A60C8" w:rsidRDefault="00A30F70" w:rsidP="00A30F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3A60C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Институциональный реестр затруднений учащихся 4 классов по итогам</w:t>
      </w:r>
    </w:p>
    <w:p w:rsidR="00A30F70" w:rsidRPr="003A60C8" w:rsidRDefault="00A30F70" w:rsidP="003359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3A60C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Всероссийских проверочных работ</w:t>
      </w:r>
      <w:r w:rsidR="003A60C8" w:rsidRPr="003A60C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в 2016 году</w:t>
      </w:r>
    </w:p>
    <w:p w:rsidR="00A30F70" w:rsidRPr="003A60C8" w:rsidRDefault="00A30F70" w:rsidP="00A30F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</w:pPr>
    </w:p>
    <w:tbl>
      <w:tblPr>
        <w:tblStyle w:val="a3"/>
        <w:tblW w:w="9664" w:type="dxa"/>
        <w:tblLook w:val="04A0" w:firstRow="1" w:lastRow="0" w:firstColumn="1" w:lastColumn="0" w:noHBand="0" w:noVBand="1"/>
      </w:tblPr>
      <w:tblGrid>
        <w:gridCol w:w="846"/>
        <w:gridCol w:w="1945"/>
        <w:gridCol w:w="4533"/>
        <w:gridCol w:w="2340"/>
      </w:tblGrid>
      <w:tr w:rsidR="00A30F70" w:rsidRPr="003A60C8" w:rsidTr="00126F71">
        <w:tc>
          <w:tcPr>
            <w:tcW w:w="846" w:type="dxa"/>
          </w:tcPr>
          <w:p w:rsidR="00A30F70" w:rsidRPr="003A60C8" w:rsidRDefault="00A30F70" w:rsidP="00A30F70">
            <w:pPr>
              <w:widowControl w:val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3A60C8">
              <w:rPr>
                <w:b/>
                <w:bCs/>
                <w:spacing w:val="1"/>
                <w:sz w:val="24"/>
                <w:szCs w:val="24"/>
              </w:rPr>
              <w:t>№ п/п</w:t>
            </w:r>
          </w:p>
        </w:tc>
        <w:tc>
          <w:tcPr>
            <w:tcW w:w="1945" w:type="dxa"/>
          </w:tcPr>
          <w:p w:rsidR="00A30F70" w:rsidRPr="003A60C8" w:rsidRDefault="00A30F70" w:rsidP="00A30F70">
            <w:pPr>
              <w:widowControl w:val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3A60C8">
              <w:rPr>
                <w:b/>
                <w:bCs/>
                <w:spacing w:val="1"/>
                <w:sz w:val="24"/>
                <w:szCs w:val="24"/>
              </w:rPr>
              <w:t>Предмет</w:t>
            </w:r>
          </w:p>
        </w:tc>
        <w:tc>
          <w:tcPr>
            <w:tcW w:w="4533" w:type="dxa"/>
          </w:tcPr>
          <w:p w:rsidR="00A30F70" w:rsidRPr="003A60C8" w:rsidRDefault="00A30F70" w:rsidP="00A30F70">
            <w:pPr>
              <w:widowControl w:val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3A60C8">
              <w:rPr>
                <w:b/>
                <w:bCs/>
                <w:spacing w:val="1"/>
                <w:sz w:val="24"/>
                <w:szCs w:val="24"/>
              </w:rPr>
              <w:t>Элемент содержания</w:t>
            </w:r>
          </w:p>
        </w:tc>
        <w:tc>
          <w:tcPr>
            <w:tcW w:w="2340" w:type="dxa"/>
          </w:tcPr>
          <w:p w:rsidR="00A30F70" w:rsidRPr="003A60C8" w:rsidRDefault="00A30F70" w:rsidP="00A30F70">
            <w:pPr>
              <w:widowControl w:val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3A60C8">
              <w:rPr>
                <w:b/>
                <w:bCs/>
                <w:spacing w:val="1"/>
                <w:sz w:val="24"/>
                <w:szCs w:val="24"/>
              </w:rPr>
              <w:t>Доля учащихся, справившихся с заданием</w:t>
            </w:r>
          </w:p>
        </w:tc>
      </w:tr>
      <w:tr w:rsidR="00126F71" w:rsidRPr="003A60C8" w:rsidTr="00126F71">
        <w:tc>
          <w:tcPr>
            <w:tcW w:w="846" w:type="dxa"/>
            <w:vMerge w:val="restart"/>
          </w:tcPr>
          <w:p w:rsidR="00126F71" w:rsidRPr="003A60C8" w:rsidRDefault="00126F71" w:rsidP="00A30F70">
            <w:pPr>
              <w:widowControl w:val="0"/>
              <w:numPr>
                <w:ilvl w:val="0"/>
                <w:numId w:val="1"/>
              </w:numPr>
              <w:jc w:val="both"/>
              <w:rPr>
                <w:bCs/>
                <w:spacing w:val="1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:rsidR="00126F71" w:rsidRPr="003A60C8" w:rsidRDefault="00126F71" w:rsidP="00A30F70">
            <w:pPr>
              <w:widowControl w:val="0"/>
              <w:jc w:val="both"/>
              <w:rPr>
                <w:b/>
                <w:bCs/>
                <w:spacing w:val="1"/>
                <w:sz w:val="24"/>
                <w:szCs w:val="24"/>
              </w:rPr>
            </w:pPr>
            <w:r w:rsidRPr="003A60C8">
              <w:rPr>
                <w:b/>
                <w:bCs/>
                <w:spacing w:val="1"/>
                <w:sz w:val="24"/>
                <w:szCs w:val="24"/>
              </w:rPr>
              <w:t>Русский язык</w:t>
            </w:r>
          </w:p>
        </w:tc>
        <w:tc>
          <w:tcPr>
            <w:tcW w:w="4533" w:type="dxa"/>
          </w:tcPr>
          <w:p w:rsidR="00126F71" w:rsidRPr="003A60C8" w:rsidRDefault="00126F71" w:rsidP="00A30F70">
            <w:pPr>
              <w:widowControl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3A60C8">
              <w:rPr>
                <w:color w:val="000000"/>
                <w:sz w:val="24"/>
                <w:szCs w:val="24"/>
              </w:rPr>
              <w:t>Делить тексты на смысловые части, составлять план текста</w:t>
            </w:r>
          </w:p>
        </w:tc>
        <w:tc>
          <w:tcPr>
            <w:tcW w:w="2340" w:type="dxa"/>
          </w:tcPr>
          <w:p w:rsidR="00126F71" w:rsidRPr="003A60C8" w:rsidRDefault="00126F71" w:rsidP="00A30F70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bCs/>
                <w:spacing w:val="1"/>
                <w:sz w:val="24"/>
                <w:szCs w:val="24"/>
              </w:rPr>
              <w:t>№ 7</w:t>
            </w:r>
          </w:p>
          <w:p w:rsidR="00126F71" w:rsidRPr="003A60C8" w:rsidRDefault="00126F71" w:rsidP="003359D2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bCs/>
                <w:spacing w:val="1"/>
                <w:sz w:val="24"/>
                <w:szCs w:val="24"/>
              </w:rPr>
              <w:t>59%</w:t>
            </w:r>
          </w:p>
        </w:tc>
      </w:tr>
      <w:tr w:rsidR="00126F71" w:rsidRPr="003A60C8" w:rsidTr="00126F71">
        <w:tc>
          <w:tcPr>
            <w:tcW w:w="846" w:type="dxa"/>
            <w:vMerge/>
          </w:tcPr>
          <w:p w:rsidR="00126F71" w:rsidRPr="003A60C8" w:rsidRDefault="00126F71" w:rsidP="00A30F70">
            <w:pPr>
              <w:widowControl w:val="0"/>
              <w:numPr>
                <w:ilvl w:val="0"/>
                <w:numId w:val="1"/>
              </w:numPr>
              <w:jc w:val="both"/>
              <w:rPr>
                <w:bCs/>
                <w:spacing w:val="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26F71" w:rsidRPr="003A60C8" w:rsidRDefault="00126F71" w:rsidP="00A30F70">
            <w:pPr>
              <w:widowControl w:val="0"/>
              <w:jc w:val="both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4533" w:type="dxa"/>
          </w:tcPr>
          <w:p w:rsidR="00126F71" w:rsidRPr="003A60C8" w:rsidRDefault="00126F71" w:rsidP="00A30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A60C8">
              <w:rPr>
                <w:color w:val="000000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2340" w:type="dxa"/>
          </w:tcPr>
          <w:p w:rsidR="00126F71" w:rsidRPr="003A60C8" w:rsidRDefault="00126F71" w:rsidP="00A30F70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bCs/>
                <w:spacing w:val="1"/>
                <w:sz w:val="24"/>
                <w:szCs w:val="24"/>
              </w:rPr>
              <w:t>№ 11</w:t>
            </w:r>
          </w:p>
          <w:p w:rsidR="00126F71" w:rsidRPr="003A60C8" w:rsidRDefault="00126F71" w:rsidP="00A30F70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bCs/>
                <w:spacing w:val="1"/>
                <w:sz w:val="24"/>
                <w:szCs w:val="24"/>
              </w:rPr>
              <w:t>62%</w:t>
            </w:r>
          </w:p>
        </w:tc>
      </w:tr>
      <w:tr w:rsidR="00126F71" w:rsidRPr="003A60C8" w:rsidTr="00126F71">
        <w:tc>
          <w:tcPr>
            <w:tcW w:w="846" w:type="dxa"/>
            <w:vMerge/>
          </w:tcPr>
          <w:p w:rsidR="00126F71" w:rsidRPr="003A60C8" w:rsidRDefault="00126F71" w:rsidP="00A30F70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26F71" w:rsidRPr="003A60C8" w:rsidRDefault="00126F71" w:rsidP="00A30F70">
            <w:pPr>
              <w:widowControl w:val="0"/>
              <w:jc w:val="both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4533" w:type="dxa"/>
          </w:tcPr>
          <w:p w:rsidR="00126F71" w:rsidRPr="003A60C8" w:rsidRDefault="00126F71" w:rsidP="00A30F70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iCs/>
                <w:color w:val="000000"/>
                <w:sz w:val="24"/>
                <w:szCs w:val="24"/>
              </w:rPr>
              <w:t>Проводить морфологический разбор имен прилагательных по предложенному в учебнике алгоритму; оценивать правильность проведения морфологического разбора</w:t>
            </w:r>
          </w:p>
        </w:tc>
        <w:tc>
          <w:tcPr>
            <w:tcW w:w="2340" w:type="dxa"/>
          </w:tcPr>
          <w:p w:rsidR="00126F71" w:rsidRPr="003A60C8" w:rsidRDefault="00126F71" w:rsidP="00A30F70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bCs/>
                <w:spacing w:val="1"/>
                <w:sz w:val="24"/>
                <w:szCs w:val="24"/>
              </w:rPr>
              <w:t>№ 13.2</w:t>
            </w:r>
          </w:p>
          <w:p w:rsidR="00126F71" w:rsidRPr="003A60C8" w:rsidRDefault="00126F71" w:rsidP="003359D2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bCs/>
                <w:spacing w:val="1"/>
                <w:sz w:val="24"/>
                <w:szCs w:val="24"/>
              </w:rPr>
              <w:t>57%.</w:t>
            </w:r>
          </w:p>
        </w:tc>
      </w:tr>
      <w:tr w:rsidR="00126F71" w:rsidRPr="003A60C8" w:rsidTr="00126F71">
        <w:tc>
          <w:tcPr>
            <w:tcW w:w="846" w:type="dxa"/>
            <w:vMerge/>
          </w:tcPr>
          <w:p w:rsidR="00126F71" w:rsidRPr="003A60C8" w:rsidRDefault="00126F71" w:rsidP="00A30F70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26F71" w:rsidRPr="003A60C8" w:rsidRDefault="00126F71" w:rsidP="00A30F70">
            <w:pPr>
              <w:widowControl w:val="0"/>
              <w:jc w:val="both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4533" w:type="dxa"/>
          </w:tcPr>
          <w:p w:rsidR="00126F71" w:rsidRPr="003A60C8" w:rsidRDefault="00126F71" w:rsidP="00A30F70">
            <w:pPr>
              <w:widowControl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3A60C8">
              <w:rPr>
                <w:iCs/>
                <w:color w:val="000000"/>
                <w:sz w:val="24"/>
                <w:szCs w:val="24"/>
              </w:rPr>
              <w:t>Проводить морфологический разбор глаголов по предложенному в учебнике алгоритму; оценивать правильность проведения морфологического разбора</w:t>
            </w:r>
          </w:p>
        </w:tc>
        <w:tc>
          <w:tcPr>
            <w:tcW w:w="2340" w:type="dxa"/>
          </w:tcPr>
          <w:p w:rsidR="00126F71" w:rsidRPr="003A60C8" w:rsidRDefault="00126F71" w:rsidP="00A30F70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bCs/>
                <w:spacing w:val="1"/>
                <w:sz w:val="24"/>
                <w:szCs w:val="24"/>
              </w:rPr>
              <w:t>%15.2</w:t>
            </w:r>
          </w:p>
          <w:p w:rsidR="00126F71" w:rsidRPr="003A60C8" w:rsidRDefault="00126F71" w:rsidP="00A30F70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bCs/>
                <w:spacing w:val="1"/>
                <w:sz w:val="24"/>
                <w:szCs w:val="24"/>
              </w:rPr>
              <w:t>51%</w:t>
            </w:r>
          </w:p>
        </w:tc>
      </w:tr>
      <w:tr w:rsidR="00535DA9" w:rsidRPr="003A60C8" w:rsidTr="00126F71">
        <w:tc>
          <w:tcPr>
            <w:tcW w:w="846" w:type="dxa"/>
            <w:vMerge w:val="restart"/>
          </w:tcPr>
          <w:p w:rsidR="00535DA9" w:rsidRPr="003A60C8" w:rsidRDefault="00535DA9" w:rsidP="00535DA9">
            <w:pPr>
              <w:widowControl w:val="0"/>
              <w:numPr>
                <w:ilvl w:val="0"/>
                <w:numId w:val="1"/>
              </w:numPr>
              <w:shd w:val="clear" w:color="auto" w:fill="FFFFFF"/>
              <w:jc w:val="both"/>
              <w:rPr>
                <w:bCs/>
                <w:spacing w:val="1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:rsidR="00535DA9" w:rsidRPr="003A60C8" w:rsidRDefault="00535DA9" w:rsidP="00535DA9">
            <w:pPr>
              <w:widowControl w:val="0"/>
              <w:jc w:val="both"/>
              <w:rPr>
                <w:b/>
                <w:bCs/>
                <w:spacing w:val="1"/>
                <w:sz w:val="24"/>
                <w:szCs w:val="24"/>
              </w:rPr>
            </w:pPr>
            <w:r w:rsidRPr="003A60C8">
              <w:rPr>
                <w:b/>
                <w:bCs/>
                <w:spacing w:val="1"/>
                <w:sz w:val="24"/>
                <w:szCs w:val="24"/>
              </w:rPr>
              <w:t>Математика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35DA9" w:rsidRPr="003A60C8" w:rsidRDefault="00535DA9" w:rsidP="00535DA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4"/>
                <w:szCs w:val="24"/>
              </w:rPr>
            </w:pPr>
            <w:r w:rsidRPr="003A60C8">
              <w:rPr>
                <w:color w:val="000000"/>
                <w:sz w:val="24"/>
                <w:szCs w:val="24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</w:p>
        </w:tc>
        <w:tc>
          <w:tcPr>
            <w:tcW w:w="2340" w:type="dxa"/>
          </w:tcPr>
          <w:p w:rsidR="00535DA9" w:rsidRPr="003A60C8" w:rsidRDefault="00535DA9" w:rsidP="00535DA9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bCs/>
                <w:spacing w:val="1"/>
                <w:sz w:val="24"/>
                <w:szCs w:val="24"/>
              </w:rPr>
              <w:t>№ 8</w:t>
            </w:r>
          </w:p>
          <w:p w:rsidR="00535DA9" w:rsidRPr="003A60C8" w:rsidRDefault="00535DA9" w:rsidP="00535DA9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bCs/>
                <w:spacing w:val="1"/>
                <w:sz w:val="24"/>
                <w:szCs w:val="24"/>
              </w:rPr>
              <w:t>47%</w:t>
            </w:r>
          </w:p>
        </w:tc>
      </w:tr>
      <w:tr w:rsidR="00535DA9" w:rsidRPr="003A60C8" w:rsidTr="00126F71">
        <w:tc>
          <w:tcPr>
            <w:tcW w:w="846" w:type="dxa"/>
            <w:vMerge/>
          </w:tcPr>
          <w:p w:rsidR="00535DA9" w:rsidRPr="003A60C8" w:rsidRDefault="00535DA9" w:rsidP="00535DA9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535DA9" w:rsidRPr="003A60C8" w:rsidRDefault="00535DA9" w:rsidP="00535DA9">
            <w:pPr>
              <w:widowControl w:val="0"/>
              <w:jc w:val="both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5DA9" w:rsidRPr="003A60C8" w:rsidRDefault="00535DA9" w:rsidP="00535DA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4"/>
                <w:szCs w:val="24"/>
              </w:rPr>
            </w:pPr>
            <w:r w:rsidRPr="003A60C8">
              <w:rPr>
                <w:color w:val="000000"/>
                <w:sz w:val="24"/>
                <w:szCs w:val="24"/>
              </w:rPr>
              <w:t>Овладение основами логического и алгоритмического мышления.</w:t>
            </w:r>
          </w:p>
        </w:tc>
        <w:tc>
          <w:tcPr>
            <w:tcW w:w="2340" w:type="dxa"/>
          </w:tcPr>
          <w:p w:rsidR="00535DA9" w:rsidRPr="003A60C8" w:rsidRDefault="00535DA9" w:rsidP="00535DA9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bCs/>
                <w:spacing w:val="1"/>
                <w:sz w:val="24"/>
                <w:szCs w:val="24"/>
              </w:rPr>
              <w:t>№ 11</w:t>
            </w:r>
            <w:bookmarkStart w:id="0" w:name="_GoBack"/>
            <w:bookmarkEnd w:id="0"/>
          </w:p>
          <w:p w:rsidR="00535DA9" w:rsidRPr="003A60C8" w:rsidRDefault="00535DA9" w:rsidP="00535DA9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bCs/>
                <w:spacing w:val="1"/>
                <w:sz w:val="24"/>
                <w:szCs w:val="24"/>
              </w:rPr>
              <w:t>22%</w:t>
            </w:r>
          </w:p>
        </w:tc>
      </w:tr>
      <w:tr w:rsidR="00126F71" w:rsidRPr="003A60C8" w:rsidTr="00126F71">
        <w:tc>
          <w:tcPr>
            <w:tcW w:w="846" w:type="dxa"/>
            <w:vMerge w:val="restart"/>
          </w:tcPr>
          <w:p w:rsidR="00126F71" w:rsidRPr="003A60C8" w:rsidRDefault="00126F71" w:rsidP="00126F71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bCs/>
                <w:spacing w:val="1"/>
                <w:sz w:val="24"/>
                <w:szCs w:val="24"/>
              </w:rPr>
              <w:t>3.</w:t>
            </w:r>
          </w:p>
        </w:tc>
        <w:tc>
          <w:tcPr>
            <w:tcW w:w="1945" w:type="dxa"/>
            <w:vMerge w:val="restart"/>
          </w:tcPr>
          <w:p w:rsidR="00126F71" w:rsidRPr="003A60C8" w:rsidRDefault="00126F71" w:rsidP="00126F71">
            <w:pPr>
              <w:widowControl w:val="0"/>
              <w:jc w:val="both"/>
              <w:rPr>
                <w:b/>
                <w:bCs/>
                <w:spacing w:val="1"/>
                <w:sz w:val="24"/>
                <w:szCs w:val="24"/>
              </w:rPr>
            </w:pPr>
            <w:r w:rsidRPr="003A60C8">
              <w:rPr>
                <w:b/>
                <w:bCs/>
                <w:spacing w:val="1"/>
                <w:sz w:val="24"/>
                <w:szCs w:val="24"/>
              </w:rPr>
              <w:t>Окружающий мир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6F71" w:rsidRPr="003A60C8" w:rsidRDefault="00126F71" w:rsidP="00126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4"/>
                <w:szCs w:val="24"/>
              </w:rPr>
            </w:pPr>
            <w:r w:rsidRPr="003A60C8">
              <w:rPr>
                <w:color w:val="000000"/>
                <w:sz w:val="24"/>
                <w:szCs w:val="24"/>
              </w:rPr>
              <w:t>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оборудование.</w:t>
            </w:r>
          </w:p>
        </w:tc>
        <w:tc>
          <w:tcPr>
            <w:tcW w:w="2340" w:type="dxa"/>
          </w:tcPr>
          <w:p w:rsidR="00126F71" w:rsidRPr="003A60C8" w:rsidRDefault="00126F71" w:rsidP="00126F71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bCs/>
                <w:spacing w:val="1"/>
                <w:sz w:val="24"/>
                <w:szCs w:val="24"/>
              </w:rPr>
              <w:t>№ 6.3</w:t>
            </w:r>
          </w:p>
          <w:p w:rsidR="00126F71" w:rsidRPr="003A60C8" w:rsidRDefault="00126F71" w:rsidP="00126F71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bCs/>
                <w:spacing w:val="1"/>
                <w:sz w:val="24"/>
                <w:szCs w:val="24"/>
              </w:rPr>
              <w:t>32%</w:t>
            </w:r>
          </w:p>
        </w:tc>
      </w:tr>
      <w:tr w:rsidR="00A30F70" w:rsidRPr="003A60C8" w:rsidTr="00126F71">
        <w:tc>
          <w:tcPr>
            <w:tcW w:w="846" w:type="dxa"/>
            <w:vMerge/>
          </w:tcPr>
          <w:p w:rsidR="00A30F70" w:rsidRPr="003A60C8" w:rsidRDefault="00A30F70" w:rsidP="00A30F70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A30F70" w:rsidRPr="003A60C8" w:rsidRDefault="00A30F70" w:rsidP="00A30F70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</w:p>
        </w:tc>
        <w:tc>
          <w:tcPr>
            <w:tcW w:w="4533" w:type="dxa"/>
          </w:tcPr>
          <w:p w:rsidR="00A30F70" w:rsidRPr="003A60C8" w:rsidRDefault="00126F71" w:rsidP="00A30F70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color w:val="000000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(социальных);</w:t>
            </w:r>
            <w:r w:rsidRPr="003A60C8">
              <w:rPr>
                <w:color w:val="000000"/>
                <w:sz w:val="24"/>
                <w:szCs w:val="24"/>
              </w:rPr>
              <w:t xml:space="preserve"> </w:t>
            </w:r>
            <w:r w:rsidRPr="003A60C8">
              <w:rPr>
                <w:color w:val="000000"/>
                <w:sz w:val="24"/>
                <w:szCs w:val="24"/>
              </w:rPr>
              <w:t>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2340" w:type="dxa"/>
          </w:tcPr>
          <w:p w:rsidR="00126F71" w:rsidRPr="003A60C8" w:rsidRDefault="00A30F70" w:rsidP="00126F71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bCs/>
                <w:spacing w:val="1"/>
                <w:sz w:val="24"/>
                <w:szCs w:val="24"/>
              </w:rPr>
              <w:t xml:space="preserve">№ </w:t>
            </w:r>
            <w:r w:rsidR="00126F71" w:rsidRPr="003A60C8">
              <w:rPr>
                <w:bCs/>
                <w:spacing w:val="1"/>
                <w:sz w:val="24"/>
                <w:szCs w:val="24"/>
              </w:rPr>
              <w:t>8.2, 8.3%</w:t>
            </w:r>
          </w:p>
          <w:p w:rsidR="00A30F70" w:rsidRPr="003A60C8" w:rsidRDefault="00A30F70" w:rsidP="00126F71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bCs/>
                <w:spacing w:val="1"/>
                <w:sz w:val="24"/>
                <w:szCs w:val="24"/>
              </w:rPr>
              <w:t>5</w:t>
            </w:r>
            <w:r w:rsidR="00126F71" w:rsidRPr="003A60C8">
              <w:rPr>
                <w:bCs/>
                <w:spacing w:val="1"/>
                <w:sz w:val="24"/>
                <w:szCs w:val="24"/>
              </w:rPr>
              <w:t>9</w:t>
            </w:r>
            <w:r w:rsidRPr="003A60C8">
              <w:rPr>
                <w:bCs/>
                <w:spacing w:val="1"/>
                <w:sz w:val="24"/>
                <w:szCs w:val="24"/>
              </w:rPr>
              <w:t>%</w:t>
            </w:r>
            <w:r w:rsidR="00126F71" w:rsidRPr="003A60C8">
              <w:rPr>
                <w:bCs/>
                <w:spacing w:val="1"/>
                <w:sz w:val="24"/>
                <w:szCs w:val="24"/>
              </w:rPr>
              <w:t>, 28%</w:t>
            </w:r>
          </w:p>
        </w:tc>
      </w:tr>
      <w:tr w:rsidR="00126F71" w:rsidRPr="003A60C8" w:rsidTr="00126F71">
        <w:tc>
          <w:tcPr>
            <w:tcW w:w="846" w:type="dxa"/>
            <w:vMerge/>
          </w:tcPr>
          <w:p w:rsidR="00126F71" w:rsidRPr="003A60C8" w:rsidRDefault="00126F71" w:rsidP="00126F71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26F71" w:rsidRPr="003A60C8" w:rsidRDefault="00126F71" w:rsidP="00126F71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6F71" w:rsidRPr="003A60C8" w:rsidRDefault="00126F71" w:rsidP="00126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4"/>
                <w:szCs w:val="24"/>
              </w:rPr>
            </w:pPr>
            <w:r w:rsidRPr="003A60C8">
              <w:rPr>
                <w:color w:val="000000"/>
                <w:sz w:val="24"/>
                <w:szCs w:val="24"/>
              </w:rPr>
              <w:t xml:space="preserve">Сформированность уважительного отношения к России, своей </w:t>
            </w:r>
            <w:proofErr w:type="spellStart"/>
            <w:proofErr w:type="gramStart"/>
            <w:r w:rsidRPr="003A60C8">
              <w:rPr>
                <w:color w:val="000000"/>
                <w:sz w:val="24"/>
                <w:szCs w:val="24"/>
              </w:rPr>
              <w:t>семье,культуре</w:t>
            </w:r>
            <w:proofErr w:type="spellEnd"/>
            <w:proofErr w:type="gramEnd"/>
            <w:r w:rsidRPr="003A60C8">
              <w:rPr>
                <w:color w:val="000000"/>
                <w:sz w:val="24"/>
                <w:szCs w:val="24"/>
              </w:rPr>
              <w:t xml:space="preserve"> нашей </w:t>
            </w:r>
            <w:proofErr w:type="spellStart"/>
            <w:r w:rsidRPr="003A60C8">
              <w:rPr>
                <w:color w:val="000000"/>
                <w:sz w:val="24"/>
                <w:szCs w:val="24"/>
              </w:rPr>
              <w:t>страны,её</w:t>
            </w:r>
            <w:proofErr w:type="spellEnd"/>
            <w:r w:rsidRPr="003A60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0C8">
              <w:rPr>
                <w:color w:val="000000"/>
                <w:sz w:val="24"/>
                <w:szCs w:val="24"/>
              </w:rPr>
              <w:t>совре</w:t>
            </w:r>
            <w:proofErr w:type="spellEnd"/>
            <w:r w:rsidRPr="003A60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0C8">
              <w:rPr>
                <w:color w:val="000000"/>
                <w:sz w:val="24"/>
                <w:szCs w:val="24"/>
              </w:rPr>
              <w:t>менной</w:t>
            </w:r>
            <w:proofErr w:type="spellEnd"/>
            <w:r w:rsidRPr="003A60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0C8">
              <w:rPr>
                <w:color w:val="000000"/>
                <w:sz w:val="24"/>
                <w:szCs w:val="24"/>
              </w:rPr>
              <w:t>жизни;готовность</w:t>
            </w:r>
            <w:proofErr w:type="spellEnd"/>
            <w:r w:rsidRPr="003A60C8">
              <w:rPr>
                <w:color w:val="000000"/>
                <w:sz w:val="24"/>
                <w:szCs w:val="24"/>
              </w:rPr>
              <w:t xml:space="preserve"> излагать свое мнение и аргументировать свою точку </w:t>
            </w:r>
            <w:proofErr w:type="spellStart"/>
            <w:r w:rsidRPr="003A60C8">
              <w:rPr>
                <w:color w:val="000000"/>
                <w:sz w:val="24"/>
                <w:szCs w:val="24"/>
              </w:rPr>
              <w:t>зрения;осознанно</w:t>
            </w:r>
            <w:proofErr w:type="spellEnd"/>
            <w:r w:rsidRPr="003A60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0C8">
              <w:rPr>
                <w:color w:val="000000"/>
                <w:sz w:val="24"/>
                <w:szCs w:val="24"/>
              </w:rPr>
              <w:t>стро</w:t>
            </w:r>
            <w:proofErr w:type="spellEnd"/>
            <w:r w:rsidRPr="003A60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0C8">
              <w:rPr>
                <w:color w:val="000000"/>
                <w:sz w:val="24"/>
                <w:szCs w:val="24"/>
              </w:rPr>
              <w:t>ить</w:t>
            </w:r>
            <w:proofErr w:type="spellEnd"/>
            <w:r w:rsidRPr="003A60C8">
              <w:rPr>
                <w:color w:val="000000"/>
                <w:sz w:val="24"/>
                <w:szCs w:val="24"/>
              </w:rPr>
              <w:t xml:space="preserve"> речевое высказывание в соответствии с задачами коммуникации. Будут сформированы основы гражданской идентичности, своей этнической принадлежности в форме осознания «Я» как члена семьи, представителя народа, гражданина России/</w:t>
            </w:r>
          </w:p>
        </w:tc>
        <w:tc>
          <w:tcPr>
            <w:tcW w:w="2340" w:type="dxa"/>
          </w:tcPr>
          <w:p w:rsidR="00126F71" w:rsidRPr="003A60C8" w:rsidRDefault="00126F71" w:rsidP="00126F71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bCs/>
                <w:spacing w:val="1"/>
                <w:sz w:val="24"/>
                <w:szCs w:val="24"/>
              </w:rPr>
              <w:t>№9</w:t>
            </w:r>
          </w:p>
          <w:p w:rsidR="00126F71" w:rsidRPr="003A60C8" w:rsidRDefault="00126F71" w:rsidP="00126F71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bCs/>
                <w:spacing w:val="1"/>
                <w:sz w:val="24"/>
                <w:szCs w:val="24"/>
              </w:rPr>
              <w:t>58%</w:t>
            </w:r>
          </w:p>
        </w:tc>
      </w:tr>
      <w:tr w:rsidR="00A30F70" w:rsidRPr="003A60C8" w:rsidTr="00126F71">
        <w:tc>
          <w:tcPr>
            <w:tcW w:w="846" w:type="dxa"/>
            <w:vMerge/>
          </w:tcPr>
          <w:p w:rsidR="00A30F70" w:rsidRPr="003A60C8" w:rsidRDefault="00A30F70" w:rsidP="00A30F70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A30F70" w:rsidRPr="003A60C8" w:rsidRDefault="00A30F70" w:rsidP="00A30F70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</w:p>
        </w:tc>
        <w:tc>
          <w:tcPr>
            <w:tcW w:w="4533" w:type="dxa"/>
          </w:tcPr>
          <w:p w:rsidR="00A30F70" w:rsidRPr="003A60C8" w:rsidRDefault="00126F71" w:rsidP="00A30F70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color w:val="000000"/>
                <w:sz w:val="24"/>
                <w:szCs w:val="24"/>
              </w:rPr>
              <w:t xml:space="preserve">Сформированность уважительного отношения к родному </w:t>
            </w:r>
            <w:proofErr w:type="spellStart"/>
            <w:proofErr w:type="gramStart"/>
            <w:r w:rsidRPr="003A60C8">
              <w:rPr>
                <w:color w:val="000000"/>
                <w:sz w:val="24"/>
                <w:szCs w:val="24"/>
              </w:rPr>
              <w:t>краю;осознанно</w:t>
            </w:r>
            <w:proofErr w:type="spellEnd"/>
            <w:proofErr w:type="gramEnd"/>
            <w:r w:rsidRPr="003A60C8">
              <w:rPr>
                <w:color w:val="000000"/>
                <w:sz w:val="24"/>
                <w:szCs w:val="24"/>
              </w:rPr>
              <w:t xml:space="preserve"> строить речевое высказывание в соответствии с задачами коммуникации. Будут сформированы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2340" w:type="dxa"/>
          </w:tcPr>
          <w:p w:rsidR="00A30F70" w:rsidRPr="003A60C8" w:rsidRDefault="00A30F70" w:rsidP="00A30F70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bCs/>
                <w:spacing w:val="1"/>
                <w:sz w:val="24"/>
                <w:szCs w:val="24"/>
              </w:rPr>
              <w:t>№ 10.</w:t>
            </w:r>
            <w:r w:rsidR="00126F71" w:rsidRPr="003A60C8">
              <w:rPr>
                <w:bCs/>
                <w:spacing w:val="1"/>
                <w:sz w:val="24"/>
                <w:szCs w:val="24"/>
              </w:rPr>
              <w:t>4</w:t>
            </w:r>
          </w:p>
          <w:p w:rsidR="00A30F70" w:rsidRPr="003A60C8" w:rsidRDefault="00126F71" w:rsidP="00A30F70">
            <w:pPr>
              <w:widowControl w:val="0"/>
              <w:jc w:val="both"/>
              <w:rPr>
                <w:bCs/>
                <w:spacing w:val="1"/>
                <w:sz w:val="24"/>
                <w:szCs w:val="24"/>
              </w:rPr>
            </w:pPr>
            <w:r w:rsidRPr="003A60C8">
              <w:rPr>
                <w:bCs/>
                <w:spacing w:val="1"/>
                <w:sz w:val="24"/>
                <w:szCs w:val="24"/>
              </w:rPr>
              <w:t>50</w:t>
            </w:r>
            <w:r w:rsidR="00A30F70" w:rsidRPr="003A60C8">
              <w:rPr>
                <w:bCs/>
                <w:spacing w:val="1"/>
                <w:sz w:val="24"/>
                <w:szCs w:val="24"/>
              </w:rPr>
              <w:t>%</w:t>
            </w:r>
          </w:p>
        </w:tc>
      </w:tr>
    </w:tbl>
    <w:p w:rsidR="00781A0C" w:rsidRPr="003A60C8" w:rsidRDefault="00781A0C">
      <w:pPr>
        <w:rPr>
          <w:rFonts w:ascii="Times New Roman" w:hAnsi="Times New Roman" w:cs="Times New Roman"/>
          <w:sz w:val="24"/>
          <w:szCs w:val="24"/>
        </w:rPr>
      </w:pPr>
    </w:p>
    <w:sectPr w:rsidR="00781A0C" w:rsidRPr="003A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C3D5D"/>
    <w:multiLevelType w:val="hybridMultilevel"/>
    <w:tmpl w:val="07825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F7"/>
    <w:rsid w:val="00126F71"/>
    <w:rsid w:val="003359D2"/>
    <w:rsid w:val="003A60C8"/>
    <w:rsid w:val="00535DA9"/>
    <w:rsid w:val="00781A0C"/>
    <w:rsid w:val="009405F7"/>
    <w:rsid w:val="00A30F70"/>
    <w:rsid w:val="00C8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57ED6-B8B1-4351-B072-1BF509ED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2018-02-12T07:34:00Z</dcterms:created>
  <dcterms:modified xsi:type="dcterms:W3CDTF">2018-02-12T07:59:00Z</dcterms:modified>
</cp:coreProperties>
</file>